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0001603527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HUBSPOT INC</w:t>
      </w:r>
    </w:p>
    <w:p>
      <w:pPr>
        <w:spacing w:after="0" w:line="4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001-36680</w:t>
      </w:r>
    </w:p>
    <w:p>
      <w:pPr>
        <w:spacing w:after="0" w:line="4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2 CANAL PARK</w:t>
      </w:r>
    </w:p>
    <w:p>
      <w:pPr>
        <w:spacing w:after="0" w:line="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CAMBRIDGE</w:t>
      </w:r>
    </w:p>
    <w:p>
      <w:pPr>
        <w:ind w:left="2"/>
        <w:spacing w:after="0"/>
        <w:rPr>
          <w:sz w:val="20"/>
          <w:szCs w:val="20"/>
          <w:color w:val="auto"/>
        </w:rPr>
      </w:pPr>
      <w:r>
        <w:rPr>
          <w:rFonts w:ascii="Times New Roman" w:cs="Times New Roman" w:eastAsia="Times New Roman" w:hAnsi="Times New Roman"/>
          <w:sz w:val="21"/>
          <w:szCs w:val="21"/>
          <w:color w:val="auto"/>
        </w:rPr>
        <w:t>MASSACHUSETTS</w:t>
      </w:r>
    </w:p>
    <w:p>
      <w:pPr>
        <w:spacing w:after="0" w:line="2"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02141</w:t>
      </w:r>
    </w:p>
    <w:p>
      <w:pPr>
        <w:spacing w:after="0" w:line="20" w:lineRule="exact"/>
        <w:rPr>
          <w:sz w:val="24"/>
          <w:szCs w:val="24"/>
          <w:color w:val="auto"/>
        </w:rPr>
      </w:pPr>
    </w:p>
    <w:p>
      <w:pPr>
        <w:jc w:val="both"/>
        <w:ind w:left="2" w:right="1480" w:hanging="2"/>
        <w:spacing w:after="0" w:line="295" w:lineRule="auto"/>
        <w:tabs>
          <w:tab w:leader="none" w:pos="524"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482-7768 Halligan Brian</w:t>
      </w:r>
    </w:p>
    <w:p>
      <w:pPr>
        <w:spacing w:after="0" w:line="1" w:lineRule="exact"/>
        <w:rPr>
          <w:sz w:val="24"/>
          <w:szCs w:val="24"/>
          <w:color w:val="auto"/>
        </w:rPr>
      </w:pPr>
    </w:p>
    <w:p>
      <w:pPr>
        <w:sectPr>
          <w:pgSz w:w="11900" w:h="16838" w:orient="portrait"/>
          <w:cols w:equalWidth="0" w:num="2">
            <w:col w:w="7698" w:space="720"/>
            <w:col w:w="2822"/>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8500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1870000.00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51217740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480" w:val="left"/>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10/15/2014 Founders Shares</w:t>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8500</w:t>
      </w:r>
      <w:r>
        <w:rPr>
          <w:sz w:val="20"/>
          <w:szCs w:val="20"/>
          <w:color w:val="auto"/>
        </w:rPr>
        <w:tab/>
      </w:r>
      <w:r>
        <w:rPr>
          <w:rFonts w:ascii="Times New Roman" w:cs="Times New Roman" w:eastAsia="Times New Roman" w:hAnsi="Times New Roman"/>
          <w:sz w:val="21"/>
          <w:szCs w:val="21"/>
          <w:color w:val="auto"/>
        </w:rPr>
        <w:t>10/15/2014 Compensation</w:t>
      </w:r>
    </w:p>
    <w:p>
      <w:pPr>
        <w:spacing w:after="0" w:line="2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Brian P. Halligan</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Two Canal Park</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03/17/2026 8500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2233375.00</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Brian P. Halligan</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Two Canal Park</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04/21/2026 8292</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1913130.24</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05/19/2026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03/03/2025</w:t>
      </w:r>
    </w:p>
    <w:p>
      <w:pPr>
        <w:spacing w:after="0" w:line="623" w:lineRule="exact"/>
        <w:rPr>
          <w:sz w:val="20"/>
          <w:szCs w:val="20"/>
          <w:color w:val="auto"/>
        </w:rPr>
      </w:pPr>
    </w:p>
    <w:p>
      <w:pPr>
        <w:sectPr>
          <w:pgSz w:w="11900" w:h="16838" w:orient="portrait"/>
          <w:cols w:equalWidth="0" w:num="2">
            <w:col w:w="3400" w:space="720"/>
            <w:col w:w="71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2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Emily Navaro,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12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Brian P. Halligan.</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8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2026-05-19T09:04:26Z</dcterms:created>
  <dcterms:modified xsi:type="dcterms:W3CDTF">2026-05-19T09:04:26Z</dcterms:modified>
</cp:coreProperties>
</file>